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Set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Here Comes The Sun - The Beatles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Wanna Be Like You - The Jungle Book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Call Me Al - Paul Simon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Help! - The Beatles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Faith - George Michael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Summer Of ‘69 - Bryan Adams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Valerie - Zutons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What I Go To School For - Busted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Friday I’m In Love - The Cure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Cake By The Ocean - DNCE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Signed Sealed Delivered - Stevie Wonder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Johnny B Good - Chuck Berry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Brown Eyed Girl - Van Morison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How Sweet It Is - James Taylor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Hotel California - The Eagles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Under The Sea - The Little Mermaid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Blue Suede Shoes - Elvis Presley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Set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 The Small Things - Bl!nk-182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Stacey’s Mom - Fountains of Wayne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American Idiot - Greenday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You’ve Got A Friend - James Taylor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All About You - McFly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Let ‘Em In - Wings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Time Of Your Life - Greenday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Hey There Delilah - Plain White T’s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Tribute - Tenacious 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Good Riddance - Greenday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Superstition - Stevie Wonder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Hey Ya - The Outkast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Long Train Runnin’ - The Doobie Brothers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Englishman In New York - The Police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 Way You Make Me Feel - Michael Jackson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Weather With You - Crowded House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Pencil Full Of Lead - Paolo Nutini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